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2D7B" w:rsidRPr="00265BEB" w:rsidP="00832D7B">
      <w:pPr>
        <w:jc w:val="right"/>
      </w:pPr>
      <w:r w:rsidRPr="00265BEB">
        <w:t xml:space="preserve">                                                                                            дело № 5-</w:t>
      </w:r>
      <w:r w:rsidRPr="00265BEB" w:rsidR="00430A24">
        <w:t>43-2002/2024</w:t>
      </w:r>
    </w:p>
    <w:p w:rsidR="00832D7B" w:rsidRPr="00265BEB" w:rsidP="00832D7B">
      <w:pPr>
        <w:jc w:val="center"/>
      </w:pPr>
      <w:r w:rsidRPr="00265BEB">
        <w:t>ПОСТАНОВЛЕНИЕ</w:t>
      </w:r>
    </w:p>
    <w:p w:rsidR="00832D7B" w:rsidRPr="00265BEB" w:rsidP="00832D7B">
      <w:pPr>
        <w:jc w:val="center"/>
      </w:pPr>
      <w:r w:rsidRPr="00265BEB">
        <w:t>о назначении административного наказания</w:t>
      </w:r>
    </w:p>
    <w:p w:rsidR="00832D7B" w:rsidRPr="00265BEB" w:rsidP="00832D7B"/>
    <w:p w:rsidR="00832D7B" w:rsidRPr="00265BEB" w:rsidP="00832D7B">
      <w:pPr>
        <w:jc w:val="both"/>
      </w:pPr>
      <w:r w:rsidRPr="00265BEB">
        <w:t>16 января 2024</w:t>
      </w:r>
      <w:r w:rsidRPr="00265BEB">
        <w:t xml:space="preserve"> года                                                                                    г. Нефтеюганск          </w:t>
      </w:r>
      <w:r w:rsidRPr="00265BEB">
        <w:tab/>
      </w:r>
      <w:r w:rsidRPr="00265BEB">
        <w:tab/>
        <w:t xml:space="preserve">                             </w:t>
      </w:r>
      <w:r w:rsidRPr="00265BEB">
        <w:tab/>
        <w:t xml:space="preserve">   </w:t>
      </w:r>
    </w:p>
    <w:p w:rsidR="00832D7B" w:rsidRPr="00265BEB" w:rsidP="00832D7B">
      <w:pPr>
        <w:jc w:val="both"/>
      </w:pPr>
      <w:r w:rsidRPr="00265BEB">
        <w:t xml:space="preserve">       Мировой судья судебного участка №2 Нефтеюганского судебного района Ханты-Мансийского автономного окр</w:t>
      </w:r>
      <w:r w:rsidRPr="00265BEB">
        <w:t xml:space="preserve">уга – Югры </w:t>
      </w:r>
      <w:r w:rsidRPr="00265BEB" w:rsidR="00961B01">
        <w:t>Е.А.Таскаева</w:t>
      </w:r>
      <w:r w:rsidRPr="00265BEB">
        <w:t xml:space="preserve">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832D7B" w:rsidRPr="00265BEB" w:rsidP="00832D7B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265BEB">
        <w:rPr>
          <w:lang w:val="ru-RU"/>
        </w:rPr>
        <w:t>Бубича</w:t>
      </w:r>
      <w:r w:rsidRPr="00265BEB">
        <w:rPr>
          <w:lang w:val="ru-RU"/>
        </w:rPr>
        <w:t xml:space="preserve"> А</w:t>
      </w:r>
      <w:r w:rsidRPr="00265BEB" w:rsidR="00EA118E">
        <w:rPr>
          <w:lang w:val="ru-RU"/>
        </w:rPr>
        <w:t>.</w:t>
      </w:r>
      <w:r w:rsidRPr="00265BEB">
        <w:rPr>
          <w:lang w:val="ru-RU"/>
        </w:rPr>
        <w:t>Д</w:t>
      </w:r>
      <w:r w:rsidRPr="00265BEB" w:rsidR="00EA118E">
        <w:rPr>
          <w:lang w:val="ru-RU"/>
        </w:rPr>
        <w:t>.</w:t>
      </w:r>
      <w:r w:rsidRPr="00265BEB">
        <w:rPr>
          <w:lang w:val="ru-RU"/>
        </w:rPr>
        <w:t xml:space="preserve">, </w:t>
      </w:r>
      <w:r w:rsidRPr="00265BEB" w:rsidR="00EA118E">
        <w:rPr>
          <w:lang w:val="ru-RU"/>
        </w:rPr>
        <w:t>***</w:t>
      </w:r>
      <w:r w:rsidRPr="00265BEB">
        <w:rPr>
          <w:lang w:val="ru-RU"/>
        </w:rPr>
        <w:t xml:space="preserve"> </w:t>
      </w:r>
      <w:r w:rsidRPr="00265BEB">
        <w:t>года рождения, уроженца</w:t>
      </w:r>
      <w:r w:rsidRPr="00265BEB">
        <w:rPr>
          <w:lang w:val="ru-RU"/>
        </w:rPr>
        <w:t xml:space="preserve"> </w:t>
      </w:r>
      <w:r w:rsidRPr="00265BEB" w:rsidR="00EA118E">
        <w:rPr>
          <w:lang w:val="ru-RU"/>
        </w:rPr>
        <w:t>***</w:t>
      </w:r>
      <w:r w:rsidRPr="00265BEB">
        <w:t xml:space="preserve">, </w:t>
      </w:r>
      <w:r w:rsidRPr="00265BEB">
        <w:rPr>
          <w:lang w:val="ru-RU"/>
        </w:rPr>
        <w:t xml:space="preserve">зарегистрированного </w:t>
      </w:r>
      <w:r w:rsidRPr="00265BEB">
        <w:rPr>
          <w:lang w:val="ru-RU"/>
        </w:rPr>
        <w:t xml:space="preserve">и проживающего </w:t>
      </w:r>
      <w:r w:rsidRPr="00265BEB">
        <w:rPr>
          <w:lang w:val="ru-RU"/>
        </w:rPr>
        <w:t xml:space="preserve">по адресу: </w:t>
      </w:r>
      <w:r w:rsidRPr="00265BEB" w:rsidR="00EA118E">
        <w:rPr>
          <w:lang w:val="ru-RU"/>
        </w:rPr>
        <w:t>***</w:t>
      </w:r>
      <w:r w:rsidRPr="00265BEB">
        <w:rPr>
          <w:lang w:val="ru-RU"/>
        </w:rPr>
        <w:t xml:space="preserve">, </w:t>
      </w:r>
      <w:r w:rsidRPr="00265BEB">
        <w:rPr>
          <w:lang w:val="ru-RU"/>
        </w:rPr>
        <w:t xml:space="preserve">01: </w:t>
      </w:r>
      <w:r w:rsidRPr="00265BEB" w:rsidR="00EA118E">
        <w:rPr>
          <w:lang w:val="ru-RU"/>
        </w:rPr>
        <w:t>***</w:t>
      </w:r>
    </w:p>
    <w:p w:rsidR="00832D7B" w:rsidRPr="00265BEB" w:rsidP="00832D7B">
      <w:pPr>
        <w:pStyle w:val="BodyText"/>
        <w:jc w:val="both"/>
      </w:pPr>
      <w:r w:rsidRPr="00265BEB">
        <w:t>в совершении административного правонарушения, предусмотренного ч.</w:t>
      </w:r>
      <w:r w:rsidRPr="00265BEB">
        <w:rPr>
          <w:lang w:val="ru-RU"/>
        </w:rPr>
        <w:t xml:space="preserve"> </w:t>
      </w:r>
      <w:r w:rsidRPr="00265BEB" w:rsidR="00961B01">
        <w:rPr>
          <w:lang w:val="ru-RU"/>
        </w:rPr>
        <w:t>5</w:t>
      </w:r>
      <w:r w:rsidRPr="00265BEB" w:rsidR="00FC2199">
        <w:t xml:space="preserve"> ст. 12.15</w:t>
      </w:r>
      <w:r w:rsidRPr="00265BEB">
        <w:t xml:space="preserve"> Кодекса Российской Федерации об административн</w:t>
      </w:r>
      <w:r w:rsidRPr="00265BEB">
        <w:t>ых правонарушениях,</w:t>
      </w:r>
    </w:p>
    <w:p w:rsidR="006B5D34" w:rsidRPr="00265BEB" w:rsidP="00832D7B">
      <w:pPr>
        <w:pStyle w:val="BodyText"/>
        <w:jc w:val="both"/>
      </w:pPr>
    </w:p>
    <w:p w:rsidR="00832D7B" w:rsidRPr="00265BEB" w:rsidP="00832D7B">
      <w:pPr>
        <w:jc w:val="center"/>
        <w:rPr>
          <w:bCs/>
        </w:rPr>
      </w:pPr>
      <w:r w:rsidRPr="00265BEB">
        <w:rPr>
          <w:bCs/>
        </w:rPr>
        <w:t>У С Т А Н О В И Л:</w:t>
      </w:r>
    </w:p>
    <w:p w:rsidR="00430A24" w:rsidRPr="00265BEB" w:rsidP="00430A24">
      <w:pPr>
        <w:ind w:firstLine="567"/>
        <w:jc w:val="both"/>
      </w:pPr>
      <w:r w:rsidRPr="00265BEB">
        <w:t xml:space="preserve">18 ноября 2023 года в 17 час. 35 мин. </w:t>
      </w:r>
      <w:r w:rsidRPr="00265BEB" w:rsidR="00832D7B">
        <w:t xml:space="preserve"> </w:t>
      </w:r>
      <w:r w:rsidRPr="00265BEB">
        <w:t xml:space="preserve">в Оренбургской области на 1228 </w:t>
      </w:r>
      <w:r w:rsidRPr="00265BEB">
        <w:t>км</w:t>
      </w:r>
      <w:r w:rsidRPr="00265BEB">
        <w:t xml:space="preserve"> а/д Москва - Челябинск</w:t>
      </w:r>
      <w:r w:rsidRPr="00265BEB" w:rsidR="00832D7B">
        <w:t xml:space="preserve">, </w:t>
      </w:r>
      <w:r w:rsidRPr="00265BEB">
        <w:t>Бубич А.Д</w:t>
      </w:r>
      <w:r w:rsidRPr="00265BEB" w:rsidR="00832D7B">
        <w:t xml:space="preserve">., управляя транспортным средством </w:t>
      </w:r>
      <w:r w:rsidRPr="00265BEB" w:rsidR="00EA118E">
        <w:t>***</w:t>
      </w:r>
      <w:r w:rsidRPr="00265BEB">
        <w:t>, государственный регистрацион</w:t>
      </w:r>
      <w:r w:rsidRPr="00265BEB" w:rsidR="006B5D34">
        <w:t xml:space="preserve">ный знак </w:t>
      </w:r>
      <w:r w:rsidRPr="00265BEB" w:rsidR="00EA118E">
        <w:t>***</w:t>
      </w:r>
      <w:r w:rsidRPr="00265BEB" w:rsidR="006B5D34">
        <w:t>, допустил на</w:t>
      </w:r>
      <w:r w:rsidRPr="00265BEB">
        <w:t>рушение п.1.3 ПДД РФ, а именно: на дороге с двусторонним движением, имеющей две полосы для движения в обоих направлениях и разделенных линией разметки 1.1 ПДД РФ, в зоне действия дорожного знака 3.20 «Обгон запрещен» пересек сплошную линию разметки и совер</w:t>
      </w:r>
      <w:r w:rsidRPr="00265BEB">
        <w:t>шил обгон впереди движущегося транспортного средства. Правонарушение совершено повторно в течении года.</w:t>
      </w:r>
    </w:p>
    <w:p w:rsidR="00430A24" w:rsidRPr="00265BEB" w:rsidP="00961B01">
      <w:pPr>
        <w:ind w:right="-2" w:firstLine="709"/>
        <w:jc w:val="both"/>
      </w:pPr>
      <w:r w:rsidRPr="00265BEB">
        <w:t>В судебном</w:t>
      </w:r>
      <w:r w:rsidRPr="00265BEB" w:rsidR="00961B01">
        <w:t xml:space="preserve"> заседани</w:t>
      </w:r>
      <w:r w:rsidRPr="00265BEB">
        <w:t>и Бубич А.Д. вину в совершении правонарушения признал. Дополнительно пояснил, что не увидел сплошную линию разметки и думал, что дейс</w:t>
      </w:r>
      <w:r w:rsidRPr="00265BEB">
        <w:t>твие знака 3.20 «Обгон запрещен» закончено.</w:t>
      </w:r>
    </w:p>
    <w:p w:rsidR="00832D7B" w:rsidRPr="00265BEB" w:rsidP="00832D7B">
      <w:pPr>
        <w:widowControl w:val="0"/>
        <w:autoSpaceDE w:val="0"/>
        <w:autoSpaceDN w:val="0"/>
        <w:adjustRightInd w:val="0"/>
        <w:ind w:firstLine="539"/>
        <w:jc w:val="both"/>
      </w:pPr>
      <w:r w:rsidRPr="00265BEB">
        <w:t>Мировой судья,</w:t>
      </w:r>
      <w:r w:rsidRPr="00265BEB" w:rsidR="00D5075C">
        <w:t xml:space="preserve"> </w:t>
      </w:r>
      <w:r w:rsidRPr="00265BEB" w:rsidR="00430A24">
        <w:t xml:space="preserve">заслушав Бубича А.Д., </w:t>
      </w:r>
      <w:r w:rsidRPr="00265BEB">
        <w:t xml:space="preserve">исследовав материалы дела, считает, что вина </w:t>
      </w:r>
      <w:r w:rsidRPr="00265BEB" w:rsidR="00430A24">
        <w:t>Бубича А.Д.</w:t>
      </w:r>
      <w:r w:rsidRPr="00265BEB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265BEB" w:rsidP="00430A24">
      <w:pPr>
        <w:ind w:firstLine="567"/>
        <w:jc w:val="both"/>
      </w:pPr>
      <w:r w:rsidRPr="00265BEB">
        <w:rPr>
          <w:iCs/>
        </w:rPr>
        <w:t xml:space="preserve">-   протоколом </w:t>
      </w:r>
      <w:r w:rsidRPr="00265BEB" w:rsidR="00EA118E">
        <w:rPr>
          <w:iCs/>
        </w:rPr>
        <w:t>***</w:t>
      </w:r>
      <w:r w:rsidRPr="00265BEB">
        <w:rPr>
          <w:iCs/>
        </w:rPr>
        <w:t xml:space="preserve"> об административном правонарушении от </w:t>
      </w:r>
      <w:r w:rsidRPr="00265BEB" w:rsidR="00430A24">
        <w:rPr>
          <w:iCs/>
        </w:rPr>
        <w:t>18.11.2023</w:t>
      </w:r>
      <w:r w:rsidRPr="00265BEB">
        <w:rPr>
          <w:iCs/>
        </w:rPr>
        <w:t xml:space="preserve">, согласно которому </w:t>
      </w:r>
      <w:r w:rsidRPr="00265BEB" w:rsidR="00430A24">
        <w:t xml:space="preserve">18 ноября 2023 года в 17 час. 35 мин.  в Оренбургской области на 1228 </w:t>
      </w:r>
      <w:r w:rsidRPr="00265BEB" w:rsidR="00430A24">
        <w:t>км</w:t>
      </w:r>
      <w:r w:rsidRPr="00265BEB" w:rsidR="00430A24">
        <w:t xml:space="preserve"> а/д Москва - Челябинск, Бубич А.Д., управляя транспортным средством Киа Церато, государственный регистрационный знак </w:t>
      </w:r>
      <w:r w:rsidRPr="00265BEB">
        <w:t>***</w:t>
      </w:r>
      <w:r w:rsidRPr="00265BEB" w:rsidR="00430A24">
        <w:t>, допустил на рушение п.1.3 ПДД РФ, а именно: на дороге с двусторонним движением, имеющей две полосы для движения в обоих направлениях и разделенных линией разметки 1.1 ПДД РФ, в зоне дейст</w:t>
      </w:r>
      <w:r w:rsidRPr="00265BEB" w:rsidR="00430A24">
        <w:t xml:space="preserve">вия дорожного знака 3.20 «Обгон запрещен» пересек сплошную линию разметки и совершил обгон впереди движущегося транспортного средства. Правонарушение совершено повторно в течении года. При составлении протокола Бубичу А.Д. </w:t>
      </w:r>
      <w:r w:rsidRPr="00265BEB">
        <w:t>бы</w:t>
      </w:r>
      <w:r w:rsidRPr="00265BEB">
        <w:rPr>
          <w:bCs/>
        </w:rPr>
        <w:t xml:space="preserve">ли </w:t>
      </w:r>
      <w:r w:rsidRPr="00265BEB">
        <w:t>разъяснены положения ст.25.1 КоАП РФ, а также ст. 51 Конституции РФ, о чем он лич</w:t>
      </w:r>
      <w:r w:rsidRPr="00265BEB">
        <w:t>но расписался в соответствующих графах протокола. Копия протокола вручена, о чем имеется его подпись;</w:t>
      </w:r>
    </w:p>
    <w:p w:rsidR="00832D7B" w:rsidRPr="00265BEB" w:rsidP="00832D7B">
      <w:pPr>
        <w:ind w:firstLine="567"/>
        <w:jc w:val="both"/>
      </w:pPr>
      <w:r w:rsidRPr="00265BEB">
        <w:t xml:space="preserve">- схемой места совершения административного правонарушения от </w:t>
      </w:r>
      <w:r w:rsidRPr="00265BEB" w:rsidR="00595515">
        <w:t>18.11.2023</w:t>
      </w:r>
      <w:r w:rsidRPr="00265BEB" w:rsidR="006B5D34">
        <w:t xml:space="preserve">, согласно </w:t>
      </w:r>
      <w:r w:rsidRPr="00265BEB" w:rsidR="006B5D34">
        <w:t>которой</w:t>
      </w:r>
      <w:r w:rsidRPr="00265BEB" w:rsidR="006B5D34">
        <w:t xml:space="preserve"> а/м Киа </w:t>
      </w:r>
      <w:r w:rsidRPr="00265BEB" w:rsidR="006B5D34">
        <w:rPr>
          <w:lang w:val="en-US"/>
        </w:rPr>
        <w:t>Cerato</w:t>
      </w:r>
      <w:r w:rsidRPr="00265BEB" w:rsidR="006B5D34">
        <w:t xml:space="preserve"> совершил обгон попутно движущегося т/с с пересечением линии разметки 1.1 в зоне действия дорожного знака 3.20</w:t>
      </w:r>
      <w:r w:rsidRPr="00265BEB">
        <w:t xml:space="preserve">. Водитель </w:t>
      </w:r>
      <w:r w:rsidRPr="00265BEB" w:rsidR="00595515">
        <w:t>Бубич А.Д.</w:t>
      </w:r>
      <w:r w:rsidRPr="00265BEB">
        <w:t xml:space="preserve"> со схемой ознакомлен;</w:t>
      </w:r>
    </w:p>
    <w:p w:rsidR="00832D7B" w:rsidRPr="00265BEB" w:rsidP="00832D7B">
      <w:pPr>
        <w:ind w:firstLine="567"/>
        <w:jc w:val="both"/>
      </w:pPr>
      <w:r w:rsidRPr="00265BEB">
        <w:t xml:space="preserve">- схемой </w:t>
      </w:r>
      <w:r w:rsidRPr="00265BEB" w:rsidR="006B5D34">
        <w:t>дислокации дорожных знаков и разметки на</w:t>
      </w:r>
      <w:r w:rsidRPr="00265BEB">
        <w:t xml:space="preserve"> </w:t>
      </w:r>
      <w:r w:rsidRPr="00265BEB" w:rsidR="00595515">
        <w:t>1227-1228, 1228-1229,1229-1230</w:t>
      </w:r>
      <w:r w:rsidRPr="00265BEB">
        <w:t xml:space="preserve"> км, согласно которой на указанном участке дороги предусмотрен знак 3.2</w:t>
      </w:r>
      <w:r w:rsidRPr="00265BEB">
        <w:t>0</w:t>
      </w:r>
      <w:r w:rsidRPr="00265BEB" w:rsidR="00874174">
        <w:t>, а также линия разметки 1.1</w:t>
      </w:r>
      <w:r w:rsidRPr="00265BEB">
        <w:t>;</w:t>
      </w:r>
    </w:p>
    <w:p w:rsidR="00595515" w:rsidRPr="00265BEB" w:rsidP="00832D7B">
      <w:pPr>
        <w:ind w:firstLine="567"/>
        <w:jc w:val="both"/>
      </w:pPr>
      <w:r w:rsidRPr="00265BEB">
        <w:t>- объяснением Бубича А.Д. от 18.11.2023, из кот</w:t>
      </w:r>
      <w:r w:rsidRPr="00265BEB" w:rsidR="005B54AE">
        <w:t>о</w:t>
      </w:r>
      <w:r w:rsidRPr="00265BEB">
        <w:t xml:space="preserve">рого следует, что 18.11.2023 около 18 час. 35 мин. </w:t>
      </w:r>
      <w:r w:rsidRPr="00265BEB">
        <w:t>на</w:t>
      </w:r>
      <w:r w:rsidRPr="00265BEB">
        <w:t xml:space="preserve"> а/м ***</w:t>
      </w:r>
      <w:r w:rsidRPr="00265BEB">
        <w:t>, г/н ***</w:t>
      </w:r>
      <w:r w:rsidRPr="00265BEB">
        <w:t xml:space="preserve"> он двигался по а/д Москва – Челябин</w:t>
      </w:r>
      <w:r w:rsidRPr="00265BEB" w:rsidR="005B54AE">
        <w:t>ск, в направлении г.Челябинск. Н</w:t>
      </w:r>
      <w:r w:rsidRPr="00265BEB">
        <w:t>а 1228 км, в зоне действия дорожного знака 3.20 «Обгон запрещен», совершил обгон впереди движущегося транспортного средства с выездом на полосу встречного движения, пересек при обгоне сплошную линию разметки. Перед дачей объяснения Бубичу А.Д. разъяснены п</w:t>
      </w:r>
      <w:r w:rsidRPr="00265BEB">
        <w:t>оложения ст.51 Конституции РФ, а также ст.25.1 КоАП РФ, о чем имеются его подписи в соответствующих графах;</w:t>
      </w:r>
    </w:p>
    <w:p w:rsidR="00595515" w:rsidRPr="00265BEB" w:rsidP="00832D7B">
      <w:pPr>
        <w:ind w:firstLine="567"/>
        <w:jc w:val="both"/>
      </w:pPr>
      <w:r w:rsidRPr="00265BEB">
        <w:t>- копией постановления 18810586231005035047</w:t>
      </w:r>
      <w:r w:rsidRPr="00265BEB" w:rsidR="001F0DBF">
        <w:t xml:space="preserve"> по делу об административном правонарушении от 05.10.2023, вынесенного заместителем начальника ЦАФАП в ОДД ГИБДД УМВД России по ХМАО-Югре Фирсовым Ю.В., которым Бубич А.Д. признан виновным в совершении административного правонарушения, предусмотренного ч.4 ст.12.15 КоАП РФ. </w:t>
      </w:r>
      <w:r w:rsidRPr="00265BEB" w:rsidR="005B54AE">
        <w:t>Н</w:t>
      </w:r>
      <w:r w:rsidRPr="00265BEB" w:rsidR="001F0DBF">
        <w:t>азначено наказание в виде административного штрафа в размере 5000 рублей. Постановление вступило в законную силу 16.10.2023;</w:t>
      </w:r>
    </w:p>
    <w:p w:rsidR="001F0DBF" w:rsidRPr="00265BEB" w:rsidP="00832D7B">
      <w:pPr>
        <w:ind w:firstLine="567"/>
        <w:jc w:val="both"/>
      </w:pPr>
      <w:r w:rsidRPr="00265BEB">
        <w:t>- сведениями о направлении копии постановления 18810586231005035047 от 05.10.2023 Бубичу А.Д. по адресу: ХМАО-Югра, г.Нефтеюганск, мкрн.10А, д.1, кв.31 (почтовый идентификатор 62843888381164);</w:t>
      </w:r>
    </w:p>
    <w:p w:rsidR="001F0DBF" w:rsidRPr="00265BEB" w:rsidP="00832D7B">
      <w:pPr>
        <w:ind w:firstLine="567"/>
        <w:jc w:val="both"/>
      </w:pPr>
      <w:r w:rsidRPr="00265BEB">
        <w:t>- отчетом об отслеживан</w:t>
      </w:r>
      <w:r w:rsidRPr="00265BEB">
        <w:t>ии почтового отправления с почтовым идентификатором 62843888381164, согласно которому 05.10.2023 письмо вручено адресату;</w:t>
      </w:r>
    </w:p>
    <w:p w:rsidR="001F0DBF" w:rsidRPr="00265BEB" w:rsidP="00832D7B">
      <w:pPr>
        <w:ind w:firstLine="567"/>
        <w:jc w:val="both"/>
      </w:pPr>
      <w:r w:rsidRPr="00265BEB">
        <w:t>- карточкой правонарушения по ч.4 ст.12.15 КоАП РФ от 05.10.2023, из которой следует, что штраф по постановлению оплачен в размере 250</w:t>
      </w:r>
      <w:r w:rsidRPr="00265BEB">
        <w:t>0 руб.;</w:t>
      </w:r>
    </w:p>
    <w:p w:rsidR="00874174" w:rsidRPr="00265BEB" w:rsidP="00874174">
      <w:pPr>
        <w:ind w:firstLine="567"/>
        <w:jc w:val="both"/>
      </w:pPr>
      <w:r w:rsidRPr="00265BEB">
        <w:t xml:space="preserve">- карточкой операции с ВУ, согласно которой срок действия водительского удостоверения </w:t>
      </w:r>
      <w:r w:rsidRPr="00265BEB" w:rsidR="001F0DBF">
        <w:t>Бубича А.Д. до 04.05.2033</w:t>
      </w:r>
      <w:r w:rsidRPr="00265BEB">
        <w:t>;</w:t>
      </w:r>
    </w:p>
    <w:p w:rsidR="00F3298C" w:rsidRPr="00265BEB" w:rsidP="001F0DBF">
      <w:pPr>
        <w:ind w:firstLine="567"/>
        <w:jc w:val="both"/>
      </w:pPr>
      <w:r w:rsidRPr="00265BEB">
        <w:t xml:space="preserve">- реестром </w:t>
      </w:r>
      <w:r w:rsidRPr="00265BEB" w:rsidR="00D5075C">
        <w:t>административных правонарушений</w:t>
      </w:r>
      <w:r w:rsidRPr="00265BEB">
        <w:t xml:space="preserve">, согласно которому </w:t>
      </w:r>
      <w:r w:rsidRPr="00265BEB" w:rsidR="001F0DBF">
        <w:t xml:space="preserve">Бубич А.Д. </w:t>
      </w:r>
      <w:r w:rsidRPr="00265BEB">
        <w:t>ранее неоднократно привлекался к административной ответственно</w:t>
      </w:r>
      <w:r w:rsidRPr="00265BEB">
        <w:t>сти за совершение правонарушений</w:t>
      </w:r>
      <w:r w:rsidRPr="00265BEB" w:rsidR="001F0DBF">
        <w:t>, предусмотренных Гл.12 КоАП РФ</w:t>
      </w:r>
      <w:r w:rsidRPr="00265BEB">
        <w:t>.</w:t>
      </w:r>
    </w:p>
    <w:p w:rsidR="00F3298C" w:rsidRPr="00265BEB" w:rsidP="00F3298C">
      <w:pPr>
        <w:widowControl w:val="0"/>
        <w:autoSpaceDE w:val="0"/>
        <w:autoSpaceDN w:val="0"/>
        <w:adjustRightInd w:val="0"/>
        <w:ind w:firstLine="709"/>
        <w:jc w:val="both"/>
      </w:pPr>
      <w:r w:rsidRPr="00265BEB">
        <w:t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</w:t>
      </w:r>
      <w:r w:rsidRPr="00265BEB">
        <w:t>ировщиков, действующих в пределах предоставленных им прав и регулирующих дорожное движение установленными сигналами.</w:t>
      </w:r>
    </w:p>
    <w:p w:rsidR="00F3298C" w:rsidRPr="00265BEB" w:rsidP="00F3298C">
      <w:pPr>
        <w:widowControl w:val="0"/>
        <w:autoSpaceDE w:val="0"/>
        <w:autoSpaceDN w:val="0"/>
        <w:adjustRightInd w:val="0"/>
        <w:jc w:val="both"/>
      </w:pPr>
      <w:r w:rsidRPr="00265BEB">
        <w:t xml:space="preserve">        Согласно п. 1.2 ПДД РФ «Обгон» - опережение одного или нескольких транспортных средств, связанное с выездом на полосу (сторону прое</w:t>
      </w:r>
      <w:r w:rsidRPr="00265BEB">
        <w:t>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F3298C" w:rsidRPr="00265BEB" w:rsidP="00F3298C">
      <w:pPr>
        <w:jc w:val="both"/>
      </w:pPr>
      <w:r w:rsidRPr="00265BEB">
        <w:t xml:space="preserve">        Дорожный знак 3.20 "Обгон запрещен" Приложения 1 к Правилам дорожного движения запрещает обгон всех транспортных с</w:t>
      </w:r>
      <w:r w:rsidRPr="00265BEB">
        <w:t>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F3298C" w:rsidRPr="00265BEB" w:rsidP="00F3298C">
      <w:pPr>
        <w:jc w:val="both"/>
      </w:pPr>
      <w:r w:rsidRPr="00265BEB">
        <w:t xml:space="preserve">         Зона действия дорожного знака 3.20 "Обгон запрещен" распространяется от места его установки до ближайшего перекрес</w:t>
      </w:r>
      <w:r w:rsidRPr="00265BEB">
        <w:t>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(примыкания) с полевыми, лесными и другими второстепенными д</w:t>
      </w:r>
      <w:r w:rsidRPr="00265BEB">
        <w:t>орогами, перед которыми не установлены соответствующие знаки.</w:t>
      </w:r>
    </w:p>
    <w:p w:rsidR="00F3298C" w:rsidRPr="00265BEB" w:rsidP="00F3298C">
      <w:pPr>
        <w:widowControl w:val="0"/>
        <w:autoSpaceDE w:val="0"/>
        <w:autoSpaceDN w:val="0"/>
        <w:adjustRightInd w:val="0"/>
        <w:jc w:val="both"/>
      </w:pPr>
      <w:r w:rsidRPr="00265BEB">
        <w:t xml:space="preserve">        В соответствии с 9.1.1 ПДД РФ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</w:t>
      </w:r>
      <w:r w:rsidRPr="00265BEB">
        <w:t>делительной полосой, разметкой 1.1, 1.3 или разметкой 1.11, прерывистая линия которой расположена слева.</w:t>
      </w:r>
    </w:p>
    <w:p w:rsidR="00F3298C" w:rsidRPr="00265BEB" w:rsidP="00F3298C">
      <w:pPr>
        <w:widowControl w:val="0"/>
        <w:autoSpaceDE w:val="0"/>
        <w:autoSpaceDN w:val="0"/>
        <w:adjustRightInd w:val="0"/>
        <w:jc w:val="both"/>
      </w:pPr>
      <w:r w:rsidRPr="00265BEB"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</w:t>
      </w:r>
      <w:r w:rsidRPr="00265BEB">
        <w:t xml:space="preserve"> дел об административных правонарушениях, предусмотренных главой 12 Кодекса Российской Федерации об административных правонарушениях» (п.15) действия водителя, связанные с нарушением требований ПДД РФ, а также дорожных знаков или разметки, повлекшие выезд </w:t>
      </w:r>
      <w:r w:rsidRPr="00265BEB">
        <w:t>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</w:t>
      </w:r>
      <w:r w:rsidRPr="00265BEB">
        <w:t>.15 КоАП РФ.</w:t>
      </w:r>
    </w:p>
    <w:p w:rsidR="00F3298C" w:rsidRPr="00265BEB" w:rsidP="00F3298C">
      <w:pPr>
        <w:ind w:firstLine="540"/>
        <w:jc w:val="both"/>
      </w:pPr>
      <w:r w:rsidRPr="00265BEB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65BEB">
          <w:rPr>
            <w:rStyle w:val="Hyperlink"/>
            <w:color w:val="auto"/>
            <w:u w:val="none"/>
          </w:rPr>
          <w:t>ПДД</w:t>
        </w:r>
      </w:hyperlink>
      <w:r w:rsidRPr="00265BEB">
        <w:t xml:space="preserve"> РФ, од</w:t>
      </w:r>
      <w:r w:rsidRPr="00265BEB">
        <w:t xml:space="preserve">нако завершившего данный маневр в нарушение указанных требований, также подлежат квалификации по </w:t>
      </w:r>
      <w:hyperlink r:id="rId5" w:history="1">
        <w:r w:rsidRPr="00265BEB">
          <w:rPr>
            <w:rStyle w:val="Hyperlink"/>
            <w:color w:val="auto"/>
            <w:u w:val="none"/>
          </w:rPr>
          <w:t>части 4 статьи 12.15</w:t>
        </w:r>
      </w:hyperlink>
      <w:r w:rsidRPr="00265BEB">
        <w:t xml:space="preserve"> КоАП РФ (п.15). </w:t>
      </w:r>
    </w:p>
    <w:p w:rsidR="00F3298C" w:rsidRPr="00265BEB" w:rsidP="00F3298C">
      <w:pPr>
        <w:ind w:firstLine="708"/>
        <w:jc w:val="both"/>
      </w:pPr>
      <w:r w:rsidRPr="00265BEB">
        <w:t xml:space="preserve">По </w:t>
      </w:r>
      <w:r w:rsidRPr="00265BEB">
        <w:t>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</w:t>
      </w:r>
      <w:r w:rsidRPr="00265BEB">
        <w:t xml:space="preserve">спортных средств, сопряженного с риском наступления тяжких последствий, в связи с чем, </w:t>
      </w:r>
      <w:r w:rsidRPr="00265BEB">
        <w:t>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</w:t>
      </w:r>
      <w:r w:rsidRPr="00265BEB">
        <w:t>ьями 2.1 и 2.2, подлежат лица, совершившие соответствующее деяние как умышленно, так и по неосторожности.</w:t>
      </w:r>
    </w:p>
    <w:p w:rsidR="00F3298C" w:rsidRPr="00265BEB" w:rsidP="00F3298C">
      <w:pPr>
        <w:ind w:firstLine="567"/>
        <w:jc w:val="both"/>
      </w:pPr>
      <w:r w:rsidRPr="00265BEB">
        <w:t xml:space="preserve">Протокол об административном правонарушении составлен уполномоченным должностным лицом, его содержание и оформление соответствует требованиям </w:t>
      </w:r>
      <w:hyperlink r:id="rId6" w:anchor="/document/12125267/entry/282" w:history="1">
        <w:r w:rsidRPr="00265BEB">
          <w:rPr>
            <w:rStyle w:val="Hyperlink"/>
            <w:color w:val="auto"/>
            <w:u w:val="none"/>
          </w:rPr>
          <w:t>ст.28.2</w:t>
        </w:r>
      </w:hyperlink>
      <w:r w:rsidRPr="00265BEB">
        <w:t xml:space="preserve"> КоАП РФ, все сведения, необходимые для правильного разрешения дела в протоколе отражены и каких-либо нарушений со стороны инспектора ДПС, при осуществлении производства по делу в отношении </w:t>
      </w:r>
      <w:r w:rsidRPr="00265BEB" w:rsidR="001F0DBF">
        <w:t>Бубича А.Д</w:t>
      </w:r>
      <w:r w:rsidRPr="00265BEB">
        <w:t xml:space="preserve">. не установлено. </w:t>
      </w:r>
    </w:p>
    <w:p w:rsidR="00F3298C" w:rsidRPr="00265BEB" w:rsidP="00F3298C">
      <w:pPr>
        <w:ind w:firstLine="567"/>
        <w:jc w:val="both"/>
      </w:pPr>
      <w:r w:rsidRPr="00265BEB">
        <w:t xml:space="preserve">Собранные по делу доказательства получены в соответствии с требованиями </w:t>
      </w:r>
      <w:hyperlink r:id="rId6" w:anchor="/document/12125267/entry/262" w:history="1">
        <w:r w:rsidRPr="00265BEB">
          <w:rPr>
            <w:rStyle w:val="Hyperlink"/>
            <w:color w:val="auto"/>
            <w:u w:val="none"/>
          </w:rPr>
          <w:t>ст. 26.2</w:t>
        </w:r>
      </w:hyperlink>
      <w:r w:rsidRPr="00265BEB">
        <w:t xml:space="preserve"> КоАП РФ, последовательны, непротиворечивы, согласуются между собой и мировым судьей признаны достоверн</w:t>
      </w:r>
      <w:r w:rsidRPr="00265BEB">
        <w:t>ыми относительно события административного правонарушения, допустимыми и достаточными.</w:t>
      </w:r>
    </w:p>
    <w:p w:rsidR="00F3298C" w:rsidRPr="00265BEB" w:rsidP="00F3298C">
      <w:pPr>
        <w:ind w:firstLine="708"/>
        <w:jc w:val="both"/>
      </w:pPr>
      <w:r w:rsidRPr="00265BEB">
        <w:t>Сведения, необходимые для правильного разрешения дела в протоколе отражены и, оснований сомневаться в достоверности и допустимости данных сведений, у суда нет. В материа</w:t>
      </w:r>
      <w:r w:rsidRPr="00265BEB">
        <w:t xml:space="preserve">лах дела имеются доказательства, которыми зафиксированы обстоятельства выявленного инспектором ДПС нарушения ПДД, и отражаются описанные в указанных документах события. Ставить под сомнение достоверность сведений, изложенных в материалах дела, не имеется, </w:t>
      </w:r>
      <w:r w:rsidRPr="00265BEB">
        <w:t>поскольку, они объективно подтверждаются совокупностью собранных по делу доказательств.</w:t>
      </w:r>
      <w:r w:rsidRPr="00265BEB" w:rsidR="001F0DBF">
        <w:t xml:space="preserve"> Факт совершения правонарушения также не отрицался Бубичем А.Д.</w:t>
      </w:r>
    </w:p>
    <w:p w:rsidR="00F3298C" w:rsidRPr="00265BEB" w:rsidP="00F3298C">
      <w:pPr>
        <w:ind w:firstLine="567"/>
        <w:jc w:val="both"/>
      </w:pPr>
      <w:r w:rsidRPr="00265BEB">
        <w:t xml:space="preserve">По результатам рассмотрения настоящего дела судом было установлено, что </w:t>
      </w:r>
      <w:r w:rsidRPr="00265BEB" w:rsidR="001F0DBF">
        <w:t>Бубичем А.Д.</w:t>
      </w:r>
      <w:r w:rsidRPr="00265BEB">
        <w:t xml:space="preserve"> в период времени ког</w:t>
      </w:r>
      <w:r w:rsidRPr="00265BEB">
        <w:t xml:space="preserve">да он, в соответствии с положениями </w:t>
      </w:r>
      <w:hyperlink r:id="rId6" w:anchor="/document/12125267/entry/46" w:history="1">
        <w:r w:rsidRPr="00265BEB">
          <w:rPr>
            <w:rStyle w:val="Hyperlink"/>
            <w:color w:val="auto"/>
            <w:u w:val="none"/>
          </w:rPr>
          <w:t>ст. 4.6</w:t>
        </w:r>
      </w:hyperlink>
      <w:r w:rsidRPr="00265BEB">
        <w:t xml:space="preserve"> КоАП РФ являлся подвергнутым административному наказанию за совершение правонарушения, предусмотренного </w:t>
      </w:r>
      <w:hyperlink r:id="rId6" w:anchor="/document/12125267/entry/121504" w:history="1">
        <w:r w:rsidRPr="00265BEB">
          <w:rPr>
            <w:rStyle w:val="Hyperlink"/>
            <w:color w:val="auto"/>
            <w:u w:val="none"/>
          </w:rPr>
          <w:t>ст. 12.15 ч. 4</w:t>
        </w:r>
      </w:hyperlink>
      <w:r w:rsidRPr="00265BEB">
        <w:t xml:space="preserve"> КоАП РФ, управляя транспортным средством,  совершил обгон впереди идущего транспортного средства   в зоне действия знака 3.20 «Обгон запрещен» и линии разметки 1.1, с выездом на полосу, предназначенную</w:t>
      </w:r>
      <w:r w:rsidRPr="00265BEB">
        <w:t xml:space="preserve"> для встречного движения.</w:t>
      </w:r>
    </w:p>
    <w:p w:rsidR="00F3298C" w:rsidRPr="00265BEB" w:rsidP="00F3298C">
      <w:pPr>
        <w:ind w:firstLine="567"/>
        <w:jc w:val="both"/>
      </w:pPr>
      <w:r w:rsidRPr="00265BEB">
        <w:t xml:space="preserve">Во взаимосвязи положений </w:t>
      </w:r>
      <w:hyperlink r:id="rId6" w:anchor="/document/12125267/entry/121505" w:history="1">
        <w:r w:rsidRPr="00265BEB">
          <w:rPr>
            <w:rStyle w:val="Hyperlink"/>
            <w:iCs/>
            <w:color w:val="auto"/>
            <w:u w:val="none"/>
          </w:rPr>
          <w:t>ст</w:t>
        </w:r>
        <w:r w:rsidRPr="00265BEB">
          <w:rPr>
            <w:rStyle w:val="Hyperlink"/>
            <w:color w:val="auto"/>
            <w:u w:val="none"/>
          </w:rPr>
          <w:t xml:space="preserve">. </w:t>
        </w:r>
        <w:r w:rsidRPr="00265BEB">
          <w:rPr>
            <w:rStyle w:val="Hyperlink"/>
            <w:iCs/>
            <w:color w:val="auto"/>
            <w:u w:val="none"/>
          </w:rPr>
          <w:t>12</w:t>
        </w:r>
        <w:r w:rsidRPr="00265BEB">
          <w:rPr>
            <w:rStyle w:val="Hyperlink"/>
            <w:color w:val="auto"/>
            <w:u w:val="none"/>
          </w:rPr>
          <w:t>.</w:t>
        </w:r>
        <w:r w:rsidRPr="00265BEB">
          <w:rPr>
            <w:rStyle w:val="Hyperlink"/>
            <w:iCs/>
            <w:color w:val="auto"/>
            <w:u w:val="none"/>
          </w:rPr>
          <w:t>15</w:t>
        </w:r>
        <w:r w:rsidRPr="00265BEB">
          <w:rPr>
            <w:rStyle w:val="Hyperlink"/>
            <w:color w:val="auto"/>
            <w:u w:val="none"/>
          </w:rPr>
          <w:t xml:space="preserve"> </w:t>
        </w:r>
        <w:r w:rsidRPr="00265BEB">
          <w:rPr>
            <w:rStyle w:val="Hyperlink"/>
            <w:iCs/>
            <w:color w:val="auto"/>
            <w:u w:val="none"/>
          </w:rPr>
          <w:t>ч</w:t>
        </w:r>
        <w:r w:rsidRPr="00265BEB">
          <w:rPr>
            <w:rStyle w:val="Hyperlink"/>
            <w:color w:val="auto"/>
            <w:u w:val="none"/>
          </w:rPr>
          <w:t xml:space="preserve">. </w:t>
        </w:r>
        <w:r w:rsidRPr="00265BEB">
          <w:rPr>
            <w:rStyle w:val="Hyperlink"/>
            <w:iCs/>
            <w:color w:val="auto"/>
            <w:u w:val="none"/>
          </w:rPr>
          <w:t>5</w:t>
        </w:r>
      </w:hyperlink>
      <w:r w:rsidRPr="00265BEB">
        <w:t xml:space="preserve"> </w:t>
      </w:r>
      <w:r w:rsidRPr="00265BEB">
        <w:rPr>
          <w:iCs/>
        </w:rPr>
        <w:t>КоАП</w:t>
      </w:r>
      <w:r w:rsidRPr="00265BEB">
        <w:t xml:space="preserve"> РФ со </w:t>
      </w:r>
      <w:hyperlink r:id="rId6" w:anchor="/document/12125267/entry/46" w:history="1">
        <w:r w:rsidRPr="00265BEB">
          <w:rPr>
            <w:rStyle w:val="Hyperlink"/>
            <w:color w:val="auto"/>
            <w:u w:val="none"/>
          </w:rPr>
          <w:t>ст. 4.6</w:t>
        </w:r>
      </w:hyperlink>
      <w:r w:rsidRPr="00265BEB">
        <w:t xml:space="preserve"> КоАП РФ, повторным приз</w:t>
      </w:r>
      <w:r w:rsidRPr="00265BEB">
        <w:t xml:space="preserve">нается совершение административного правонарушения, предусмотренного </w:t>
      </w:r>
      <w:hyperlink r:id="rId6" w:anchor="/document/12125267/entry/121504" w:history="1">
        <w:r w:rsidRPr="00265BEB">
          <w:rPr>
            <w:rStyle w:val="Hyperlink"/>
            <w:color w:val="auto"/>
            <w:u w:val="none"/>
          </w:rPr>
          <w:t>ст. 12.15 ч. 4</w:t>
        </w:r>
      </w:hyperlink>
      <w:r w:rsidRPr="00265BEB">
        <w:t xml:space="preserve"> КоАП РФ, одним и тем же лицом в течение года после окончания исполнения постановления о назначен</w:t>
      </w:r>
      <w:r w:rsidRPr="00265BEB">
        <w:t>ии административного наказания за первое по времени административное правонарушение.</w:t>
      </w:r>
    </w:p>
    <w:p w:rsidR="00F3298C" w:rsidRPr="00265BEB" w:rsidP="00F3298C">
      <w:pPr>
        <w:ind w:firstLine="567"/>
        <w:jc w:val="both"/>
      </w:pPr>
      <w:r w:rsidRPr="00265BEB">
        <w:t xml:space="preserve">Ответственность за повторное совершение административного правонарушения, предусмотренного </w:t>
      </w:r>
      <w:hyperlink r:id="rId6" w:anchor="/document/12125267/entry/121504" w:history="1">
        <w:r w:rsidRPr="00265BEB">
          <w:rPr>
            <w:rStyle w:val="Hyperlink"/>
            <w:color w:val="auto"/>
            <w:u w:val="none"/>
          </w:rPr>
          <w:t xml:space="preserve">ст. </w:t>
        </w:r>
        <w:r w:rsidRPr="00265BEB">
          <w:rPr>
            <w:rStyle w:val="Hyperlink"/>
            <w:color w:val="auto"/>
            <w:u w:val="none"/>
          </w:rPr>
          <w:t>12.15 ч. 4</w:t>
        </w:r>
      </w:hyperlink>
      <w:r w:rsidRPr="00265BEB">
        <w:t xml:space="preserve"> КоАП РФ предусмотрена </w:t>
      </w:r>
      <w:hyperlink r:id="rId6" w:anchor="/document/12125267/entry/121505" w:history="1">
        <w:r w:rsidRPr="00265BEB">
          <w:rPr>
            <w:rStyle w:val="Hyperlink"/>
            <w:color w:val="auto"/>
            <w:u w:val="none"/>
          </w:rPr>
          <w:t>частью 5 статьи 12.15</w:t>
        </w:r>
      </w:hyperlink>
      <w:r w:rsidRPr="00265BEB">
        <w:t xml:space="preserve"> КоАП РФ.</w:t>
      </w:r>
    </w:p>
    <w:p w:rsidR="00F3298C" w:rsidRPr="00265BEB" w:rsidP="00F3298C">
      <w:pPr>
        <w:ind w:firstLine="567"/>
        <w:jc w:val="both"/>
      </w:pPr>
      <w:r w:rsidRPr="00265BEB">
        <w:t xml:space="preserve">Поскольку в ходе рассмотрения дела судом установлено, что </w:t>
      </w:r>
      <w:r w:rsidRPr="00265BEB" w:rsidR="00114ED7">
        <w:t>Бубичем А.Д.</w:t>
      </w:r>
      <w:r w:rsidRPr="00265BEB">
        <w:t xml:space="preserve"> повторно было совершено правонарушение - выез</w:t>
      </w:r>
      <w:r w:rsidRPr="00265BEB">
        <w:t xml:space="preserve">д в нарушение </w:t>
      </w:r>
      <w:hyperlink r:id="rId6" w:anchor="/document/1305770/entry/1000" w:history="1">
        <w:r w:rsidRPr="00265BEB">
          <w:rPr>
            <w:rStyle w:val="Hyperlink"/>
            <w:color w:val="auto"/>
            <w:u w:val="none"/>
          </w:rPr>
          <w:t>ПДД РФ</w:t>
        </w:r>
      </w:hyperlink>
      <w:r w:rsidRPr="00265BEB">
        <w:t xml:space="preserve"> на полосу встречного движения, его действия подлежат квалификации по </w:t>
      </w:r>
      <w:hyperlink r:id="rId6" w:anchor="/document/12125267/entry/121505" w:history="1">
        <w:r w:rsidRPr="00265BEB">
          <w:rPr>
            <w:rStyle w:val="Hyperlink"/>
            <w:color w:val="auto"/>
            <w:u w:val="none"/>
          </w:rPr>
          <w:t>ст. 12.15 ч. 5</w:t>
        </w:r>
      </w:hyperlink>
      <w:r w:rsidRPr="00265BEB">
        <w:t xml:space="preserve"> Ко</w:t>
      </w:r>
      <w:r w:rsidRPr="00265BEB">
        <w:t>АП РФ</w:t>
      </w:r>
      <w:r w:rsidRPr="00265BEB">
        <w:rPr>
          <w:lang w:eastAsia="ar-SA"/>
        </w:rPr>
        <w:t xml:space="preserve"> «</w:t>
      </w:r>
      <w:r w:rsidRPr="00265BEB">
        <w:t xml:space="preserve">Повторное совершение административного правонарушения, предусмотренного </w:t>
      </w:r>
      <w:hyperlink w:anchor="sub_121504" w:history="1">
        <w:r w:rsidRPr="00265BEB">
          <w:t>частью 4</w:t>
        </w:r>
      </w:hyperlink>
      <w:r w:rsidRPr="00265BEB">
        <w:t xml:space="preserve"> настоящей статьи».  </w:t>
      </w:r>
    </w:p>
    <w:p w:rsidR="00F3298C" w:rsidRPr="00265BEB" w:rsidP="00F3298C">
      <w:pPr>
        <w:ind w:firstLine="567"/>
        <w:jc w:val="both"/>
      </w:pPr>
      <w:r w:rsidRPr="00265BEB">
        <w:t>При назначении наказания мировой судья учитывает характер и степень общественной опасности совершенного административ</w:t>
      </w:r>
      <w:r w:rsidRPr="00265BEB">
        <w:t xml:space="preserve">ного правонарушения, данные о личности </w:t>
      </w:r>
      <w:r w:rsidRPr="00265BEB" w:rsidR="00114ED7">
        <w:t>Бубича А.Д</w:t>
      </w:r>
      <w:r w:rsidRPr="00265BEB">
        <w:t>.</w:t>
      </w:r>
    </w:p>
    <w:p w:rsidR="00F3298C" w:rsidRPr="00265BEB" w:rsidP="00F3298C">
      <w:pPr>
        <w:widowControl w:val="0"/>
        <w:autoSpaceDE w:val="0"/>
        <w:autoSpaceDN w:val="0"/>
        <w:adjustRightInd w:val="0"/>
        <w:ind w:firstLine="540"/>
        <w:jc w:val="both"/>
      </w:pPr>
      <w:r w:rsidRPr="00265BEB">
        <w:t xml:space="preserve"> Обстоятельств</w:t>
      </w:r>
      <w:r w:rsidRPr="00265BEB" w:rsidR="00114ED7">
        <w:t>ом</w:t>
      </w:r>
      <w:r w:rsidRPr="00265BEB">
        <w:t>, смягчающи</w:t>
      </w:r>
      <w:r w:rsidRPr="00265BEB" w:rsidR="00114ED7">
        <w:t>м</w:t>
      </w:r>
      <w:r w:rsidRPr="00265BEB">
        <w:t xml:space="preserve"> административную ответственность в соответствии со ст.4.2 Кодекса Российской Федерации об административных правонарушениях, </w:t>
      </w:r>
      <w:r w:rsidRPr="00265BEB" w:rsidR="00114ED7">
        <w:t>является признание вины</w:t>
      </w:r>
      <w:r w:rsidRPr="00265BEB">
        <w:t xml:space="preserve">.  </w:t>
      </w:r>
    </w:p>
    <w:p w:rsidR="00F3298C" w:rsidRPr="00265BEB" w:rsidP="00F3298C">
      <w:pPr>
        <w:widowControl w:val="0"/>
        <w:autoSpaceDE w:val="0"/>
        <w:autoSpaceDN w:val="0"/>
        <w:adjustRightInd w:val="0"/>
        <w:ind w:firstLine="540"/>
        <w:jc w:val="both"/>
      </w:pPr>
      <w:r w:rsidRPr="00265BEB">
        <w:t>Обстоятельством, отягчающ</w:t>
      </w:r>
      <w:r w:rsidRPr="00265BEB">
        <w:t xml:space="preserve">им административную ответственность в соответствии со ст.4.3 Кодекса Российской Федерации об административных правонарушениях, является повторное совершение однородного административного правонарушения, предусмотренного Гл.12 КоАП РФ.      </w:t>
      </w:r>
    </w:p>
    <w:p w:rsidR="00F3298C" w:rsidRPr="00265BEB" w:rsidP="00F32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BEB">
        <w:rPr>
          <w:rFonts w:ascii="Times New Roman" w:hAnsi="Times New Roman" w:cs="Times New Roman"/>
          <w:sz w:val="24"/>
          <w:szCs w:val="24"/>
        </w:rPr>
        <w:t>С учётом изложе</w:t>
      </w:r>
      <w:r w:rsidRPr="00265BEB">
        <w:rPr>
          <w:rFonts w:ascii="Times New Roman" w:hAnsi="Times New Roman" w:cs="Times New Roman"/>
          <w:sz w:val="24"/>
          <w:szCs w:val="24"/>
        </w:rPr>
        <w:t>нного, руководствуясь ст.ст. 29.9 ч.1, 29.10, 30.1 Кодекса Российской Федерации об административных правонарушениях, судья</w:t>
      </w:r>
    </w:p>
    <w:p w:rsidR="00F3298C" w:rsidRPr="00265BEB" w:rsidP="00F3298C"/>
    <w:p w:rsidR="00F3298C" w:rsidRPr="00265BEB" w:rsidP="00F3298C">
      <w:pPr>
        <w:pStyle w:val="BodyText"/>
        <w:jc w:val="center"/>
        <w:rPr>
          <w:bCs/>
        </w:rPr>
      </w:pPr>
      <w:r w:rsidRPr="00265BEB">
        <w:rPr>
          <w:bCs/>
        </w:rPr>
        <w:t>П О С Т А Н О В И Л:</w:t>
      </w:r>
    </w:p>
    <w:p w:rsidR="00F3298C" w:rsidRPr="00265BEB" w:rsidP="00F3298C">
      <w:pPr>
        <w:pStyle w:val="BodyTextIndent"/>
        <w:spacing w:after="0"/>
        <w:ind w:left="0" w:right="-2"/>
        <w:jc w:val="both"/>
        <w:rPr>
          <w:lang w:val="x-none" w:eastAsia="ar-SA"/>
        </w:rPr>
      </w:pPr>
      <w:r w:rsidRPr="00265BEB">
        <w:t xml:space="preserve">       Признать </w:t>
      </w:r>
      <w:r w:rsidRPr="00265BEB" w:rsidR="00114ED7">
        <w:t>Бубича</w:t>
      </w:r>
      <w:r w:rsidRPr="00265BEB" w:rsidR="00114ED7">
        <w:t xml:space="preserve"> А</w:t>
      </w:r>
      <w:r w:rsidRPr="00265BEB">
        <w:t>.</w:t>
      </w:r>
      <w:r w:rsidRPr="00265BEB" w:rsidR="00114ED7">
        <w:t xml:space="preserve"> Д</w:t>
      </w:r>
      <w:r w:rsidRPr="00265BEB">
        <w:t>.</w:t>
      </w:r>
      <w:r w:rsidRPr="00265BEB">
        <w:t xml:space="preserve"> виновным в совершении административного правонарушения, предусмотренного ч. 5 ст. 12.15 Кодекса Российской Федерации об административных правонарушениях и назначить ему наказание в виде </w:t>
      </w:r>
      <w:r w:rsidRPr="00265BEB">
        <w:rPr>
          <w:lang w:val="x-none" w:eastAsia="ar-SA"/>
        </w:rPr>
        <w:t>лишением права управления транспортными средствами на срок 1 (один) г</w:t>
      </w:r>
      <w:r w:rsidRPr="00265BEB">
        <w:rPr>
          <w:lang w:val="x-none" w:eastAsia="ar-SA"/>
        </w:rPr>
        <w:t>од.</w:t>
      </w:r>
    </w:p>
    <w:p w:rsidR="00F3298C" w:rsidRPr="00265BEB" w:rsidP="00F3298C">
      <w:pPr>
        <w:suppressAutoHyphens/>
        <w:ind w:firstLine="349"/>
        <w:jc w:val="both"/>
        <w:rPr>
          <w:lang w:val="x-none" w:eastAsia="ar-SA"/>
        </w:rPr>
      </w:pPr>
      <w:r w:rsidRPr="00265BEB">
        <w:rPr>
          <w:lang w:val="x-none" w:eastAsia="ar-SA"/>
        </w:rPr>
        <w:t xml:space="preserve">     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F3298C" w:rsidRPr="00265BEB" w:rsidP="00F3298C">
      <w:pPr>
        <w:suppressAutoHyphens/>
        <w:ind w:firstLine="349"/>
        <w:jc w:val="both"/>
        <w:rPr>
          <w:lang w:val="x-none" w:eastAsia="ar-SA"/>
        </w:rPr>
      </w:pPr>
      <w:r w:rsidRPr="00265BEB">
        <w:rPr>
          <w:lang w:val="x-none" w:eastAsia="ar-SA"/>
        </w:rPr>
        <w:t xml:space="preserve">     Разъяснить правонарушителю, что в соответствии со ст. 32.7 КоАП РФ, в течение трех рабочих дней со дня вступления </w:t>
      </w:r>
      <w:r w:rsidRPr="00265BEB">
        <w:rPr>
          <w:lang w:val="x-none" w:eastAsia="ar-SA"/>
        </w:rPr>
        <w:t>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заявить об этом в ука</w:t>
      </w:r>
      <w:r w:rsidRPr="00265BEB">
        <w:rPr>
          <w:lang w:val="x-none" w:eastAsia="ar-SA"/>
        </w:rPr>
        <w:t>занный орган в тот же срок.</w:t>
      </w:r>
    </w:p>
    <w:p w:rsidR="00F3298C" w:rsidRPr="00265BEB" w:rsidP="00F3298C">
      <w:pPr>
        <w:ind w:firstLine="540"/>
        <w:jc w:val="both"/>
      </w:pPr>
      <w:r w:rsidRPr="00265BEB">
        <w:t xml:space="preserve">   Постановление может быть обжаловано в Нефтеюганский районный суд Ханты – Мансийского автономного округа-Югры, в течение десяти суток со дня получения копии постановления, через мирового судью. В этот же срок постановление мож</w:t>
      </w:r>
      <w:r w:rsidRPr="00265BEB">
        <w:t xml:space="preserve">ет быть опротестовано прокурором.                     </w:t>
      </w:r>
    </w:p>
    <w:p w:rsidR="00F3298C" w:rsidRPr="00265BEB" w:rsidP="00F3298C">
      <w:r w:rsidRPr="00265BEB">
        <w:t xml:space="preserve">                           </w:t>
      </w:r>
    </w:p>
    <w:p w:rsidR="00F3298C" w:rsidRPr="00265BEB" w:rsidP="00F3298C">
      <w:pPr>
        <w:widowControl w:val="0"/>
        <w:autoSpaceDE w:val="0"/>
        <w:autoSpaceDN w:val="0"/>
        <w:adjustRightInd w:val="0"/>
        <w:spacing w:line="120" w:lineRule="auto"/>
        <w:ind w:firstLine="720"/>
        <w:jc w:val="both"/>
      </w:pPr>
    </w:p>
    <w:p w:rsidR="00265BEB" w:rsidRPr="00265BEB" w:rsidP="00F3298C">
      <w:pPr>
        <w:ind w:firstLine="708"/>
        <w:jc w:val="both"/>
      </w:pPr>
    </w:p>
    <w:p w:rsidR="00265BEB" w:rsidRPr="00265BEB" w:rsidP="00F3298C">
      <w:pPr>
        <w:ind w:firstLine="708"/>
        <w:jc w:val="both"/>
      </w:pPr>
    </w:p>
    <w:p w:rsidR="00F3298C" w:rsidRPr="00265BEB" w:rsidP="00F3298C">
      <w:pPr>
        <w:ind w:firstLine="708"/>
        <w:jc w:val="both"/>
      </w:pPr>
      <w:r w:rsidRPr="00265BEB">
        <w:t xml:space="preserve">               Мировой судья                                                 Е.А.Таскаева</w:t>
      </w:r>
    </w:p>
    <w:p w:rsidR="00F3298C" w:rsidRPr="00265BEB" w:rsidP="00F3298C">
      <w:pPr>
        <w:ind w:firstLine="708"/>
        <w:jc w:val="both"/>
      </w:pPr>
    </w:p>
    <w:p w:rsidR="00F3298C" w:rsidRPr="00265BEB" w:rsidP="00832D7B">
      <w:pPr>
        <w:jc w:val="both"/>
      </w:pPr>
    </w:p>
    <w:p w:rsidR="00832D7B" w:rsidRPr="00265BEB" w:rsidP="00F3298C">
      <w:pPr>
        <w:jc w:val="both"/>
      </w:pPr>
      <w:r w:rsidRPr="00265BEB">
        <w:t xml:space="preserve">         </w:t>
      </w:r>
    </w:p>
    <w:p w:rsidR="00C76217" w:rsidRPr="00265BEB"/>
    <w:sectPr w:rsidSect="00096E3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114ED7"/>
    <w:rsid w:val="001F0DBF"/>
    <w:rsid w:val="00234931"/>
    <w:rsid w:val="00265BEB"/>
    <w:rsid w:val="00430A24"/>
    <w:rsid w:val="00595515"/>
    <w:rsid w:val="005B54AE"/>
    <w:rsid w:val="006B5D34"/>
    <w:rsid w:val="00832D7B"/>
    <w:rsid w:val="00874174"/>
    <w:rsid w:val="00961B01"/>
    <w:rsid w:val="00B15FA0"/>
    <w:rsid w:val="00C124DD"/>
    <w:rsid w:val="00C76217"/>
    <w:rsid w:val="00D5075C"/>
    <w:rsid w:val="00E171CC"/>
    <w:rsid w:val="00EA118E"/>
    <w:rsid w:val="00F3298C"/>
    <w:rsid w:val="00FC21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F3298C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F3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